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189" w:tblpY="1441"/>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2807"/>
        <w:gridCol w:w="4442"/>
      </w:tblGrid>
      <w:tr w:rsidR="003A3AF3" w:rsidRPr="008A07A1" w:rsidTr="00ED3411">
        <w:trPr>
          <w:trHeight w:val="679"/>
        </w:trPr>
        <w:tc>
          <w:tcPr>
            <w:tcW w:w="2849" w:type="dxa"/>
          </w:tcPr>
          <w:p w:rsidR="003A3AF3" w:rsidRPr="00514B7A" w:rsidRDefault="003A3AF3" w:rsidP="00ED3411">
            <w:pPr>
              <w:spacing w:after="120"/>
              <w:rPr>
                <w:b/>
                <w:kern w:val="2"/>
              </w:rPr>
            </w:pPr>
            <w:r w:rsidRPr="00514B7A">
              <w:rPr>
                <w:b/>
                <w:kern w:val="2"/>
              </w:rPr>
              <w:t>Marketing Mix</w:t>
            </w:r>
          </w:p>
        </w:tc>
        <w:tc>
          <w:tcPr>
            <w:tcW w:w="2807" w:type="dxa"/>
          </w:tcPr>
          <w:p w:rsidR="003A3AF3" w:rsidRPr="00514B7A" w:rsidRDefault="003A3AF3" w:rsidP="00ED3411">
            <w:pPr>
              <w:spacing w:after="120"/>
              <w:rPr>
                <w:b/>
                <w:kern w:val="2"/>
              </w:rPr>
            </w:pPr>
            <w:r w:rsidRPr="00514B7A">
              <w:rPr>
                <w:b/>
                <w:kern w:val="2"/>
              </w:rPr>
              <w:t>Decision</w:t>
            </w:r>
          </w:p>
        </w:tc>
        <w:tc>
          <w:tcPr>
            <w:tcW w:w="4442" w:type="dxa"/>
          </w:tcPr>
          <w:p w:rsidR="003A3AF3" w:rsidRPr="00514B7A" w:rsidRDefault="003A3AF3" w:rsidP="00ED3411">
            <w:pPr>
              <w:spacing w:after="120"/>
              <w:rPr>
                <w:b/>
                <w:kern w:val="2"/>
              </w:rPr>
            </w:pPr>
            <w:r w:rsidRPr="00514B7A">
              <w:rPr>
                <w:b/>
                <w:kern w:val="2"/>
              </w:rPr>
              <w:t>Explanation</w:t>
            </w:r>
          </w:p>
        </w:tc>
      </w:tr>
      <w:tr w:rsidR="003A3AF3" w:rsidRPr="008A07A1" w:rsidTr="00ED3411">
        <w:trPr>
          <w:trHeight w:val="666"/>
        </w:trPr>
        <w:tc>
          <w:tcPr>
            <w:tcW w:w="2849" w:type="dxa"/>
          </w:tcPr>
          <w:p w:rsidR="003A3AF3" w:rsidRPr="00856283" w:rsidRDefault="003A3AF3" w:rsidP="00ED3411">
            <w:pPr>
              <w:spacing w:after="120"/>
              <w:rPr>
                <w:b/>
                <w:i/>
                <w:color w:val="5F497A" w:themeColor="accent4" w:themeShade="BF"/>
                <w:kern w:val="2"/>
              </w:rPr>
            </w:pPr>
            <w:r w:rsidRPr="00856283">
              <w:rPr>
                <w:b/>
                <w:i/>
                <w:color w:val="5F497A" w:themeColor="accent4" w:themeShade="BF"/>
                <w:kern w:val="2"/>
              </w:rPr>
              <w:t>SAMPLE</w:t>
            </w:r>
          </w:p>
          <w:p w:rsidR="003A3AF3" w:rsidRPr="00514B7A" w:rsidRDefault="003A3AF3" w:rsidP="00ED3411">
            <w:pPr>
              <w:spacing w:after="120"/>
              <w:rPr>
                <w:b/>
                <w:kern w:val="2"/>
              </w:rPr>
            </w:pPr>
            <w:r w:rsidRPr="00514B7A">
              <w:rPr>
                <w:b/>
                <w:kern w:val="2"/>
              </w:rPr>
              <w:t>Product/Service</w:t>
            </w:r>
          </w:p>
        </w:tc>
        <w:tc>
          <w:tcPr>
            <w:tcW w:w="2807" w:type="dxa"/>
          </w:tcPr>
          <w:p w:rsidR="003A3AF3" w:rsidRPr="00514B7A" w:rsidRDefault="003A3AF3" w:rsidP="00ED3411">
            <w:pPr>
              <w:spacing w:after="120"/>
              <w:rPr>
                <w:b/>
                <w:kern w:val="2"/>
              </w:rPr>
            </w:pPr>
            <w:r w:rsidRPr="00514B7A">
              <w:rPr>
                <w:b/>
                <w:kern w:val="2"/>
              </w:rPr>
              <w:t>DJ service specializing in Motown-era music</w:t>
            </w:r>
          </w:p>
        </w:tc>
        <w:tc>
          <w:tcPr>
            <w:tcW w:w="4442" w:type="dxa"/>
          </w:tcPr>
          <w:p w:rsidR="003A3AF3" w:rsidRPr="00514B7A" w:rsidRDefault="003A3AF3" w:rsidP="00ED3411">
            <w:pPr>
              <w:spacing w:after="120"/>
              <w:rPr>
                <w:b/>
                <w:kern w:val="2"/>
              </w:rPr>
            </w:pPr>
            <w:r w:rsidRPr="00514B7A">
              <w:rPr>
                <w:b/>
                <w:kern w:val="2"/>
              </w:rPr>
              <w:t>My service provides my target market the music it most wants to hear at parties.</w:t>
            </w:r>
          </w:p>
        </w:tc>
      </w:tr>
      <w:tr w:rsidR="003A3AF3" w:rsidRPr="008A07A1" w:rsidTr="00ED3411">
        <w:trPr>
          <w:trHeight w:val="679"/>
        </w:trPr>
        <w:tc>
          <w:tcPr>
            <w:tcW w:w="2849" w:type="dxa"/>
          </w:tcPr>
          <w:p w:rsidR="003A3AF3" w:rsidRDefault="003A3AF3" w:rsidP="00ED3411">
            <w:pPr>
              <w:spacing w:after="120"/>
              <w:rPr>
                <w:b/>
                <w:kern w:val="2"/>
              </w:rPr>
            </w:pPr>
            <w:r w:rsidRPr="00514B7A">
              <w:rPr>
                <w:b/>
                <w:kern w:val="2"/>
              </w:rPr>
              <w:t>Product/Service</w:t>
            </w:r>
          </w:p>
          <w:p w:rsidR="00ED41A0" w:rsidRPr="00ED41A0" w:rsidRDefault="00ED41A0" w:rsidP="00ED3411">
            <w:pPr>
              <w:spacing w:after="120"/>
              <w:rPr>
                <w:kern w:val="2"/>
              </w:rPr>
            </w:pPr>
            <w:r w:rsidRPr="00ED41A0">
              <w:rPr>
                <w:kern w:val="2"/>
              </w:rPr>
              <w:t>(What you are selling. The product or service should meet or create a customer need.)</w:t>
            </w:r>
          </w:p>
        </w:tc>
        <w:tc>
          <w:tcPr>
            <w:tcW w:w="2807" w:type="dxa"/>
          </w:tcPr>
          <w:p w:rsidR="003A3AF3" w:rsidRPr="00514B7A" w:rsidRDefault="003A3AF3" w:rsidP="00ED3411">
            <w:pPr>
              <w:spacing w:after="120"/>
              <w:rPr>
                <w:b/>
                <w:kern w:val="2"/>
              </w:rPr>
            </w:pPr>
          </w:p>
        </w:tc>
        <w:tc>
          <w:tcPr>
            <w:tcW w:w="4442" w:type="dxa"/>
          </w:tcPr>
          <w:p w:rsidR="003A3AF3" w:rsidRPr="00514B7A" w:rsidRDefault="003A3AF3" w:rsidP="00ED3411">
            <w:pPr>
              <w:spacing w:after="120"/>
              <w:rPr>
                <w:b/>
                <w:kern w:val="2"/>
              </w:rPr>
            </w:pPr>
          </w:p>
        </w:tc>
      </w:tr>
      <w:tr w:rsidR="003A3AF3" w:rsidRPr="008A07A1" w:rsidTr="00ED3411">
        <w:trPr>
          <w:trHeight w:val="679"/>
        </w:trPr>
        <w:tc>
          <w:tcPr>
            <w:tcW w:w="2849" w:type="dxa"/>
          </w:tcPr>
          <w:p w:rsidR="00ED3411" w:rsidRDefault="003A3AF3" w:rsidP="00ED3411">
            <w:pPr>
              <w:spacing w:after="120"/>
              <w:rPr>
                <w:b/>
                <w:kern w:val="2"/>
              </w:rPr>
            </w:pPr>
            <w:r w:rsidRPr="00514B7A">
              <w:rPr>
                <w:b/>
                <w:kern w:val="2"/>
              </w:rPr>
              <w:t>Price</w:t>
            </w:r>
            <w:r w:rsidR="00ED3411">
              <w:rPr>
                <w:b/>
                <w:kern w:val="2"/>
              </w:rPr>
              <w:t xml:space="preserve">  </w:t>
            </w:r>
          </w:p>
          <w:p w:rsidR="00ED41A0" w:rsidRPr="00ED3411" w:rsidRDefault="00ED41A0" w:rsidP="00ED3411">
            <w:pPr>
              <w:spacing w:after="120"/>
              <w:rPr>
                <w:b/>
                <w:kern w:val="2"/>
              </w:rPr>
            </w:pPr>
            <w:r w:rsidRPr="00ED41A0">
              <w:rPr>
                <w:kern w:val="2"/>
              </w:rPr>
              <w:t>(A product/service has to be priced low enough so the public will buy it and high enough for the business to make a profit.)</w:t>
            </w:r>
          </w:p>
        </w:tc>
        <w:tc>
          <w:tcPr>
            <w:tcW w:w="2807" w:type="dxa"/>
          </w:tcPr>
          <w:p w:rsidR="003A3AF3" w:rsidRPr="00514B7A" w:rsidRDefault="003A3AF3" w:rsidP="00ED3411">
            <w:pPr>
              <w:spacing w:after="120"/>
              <w:rPr>
                <w:b/>
                <w:kern w:val="2"/>
              </w:rPr>
            </w:pPr>
          </w:p>
        </w:tc>
        <w:tc>
          <w:tcPr>
            <w:tcW w:w="4442" w:type="dxa"/>
          </w:tcPr>
          <w:p w:rsidR="003A3AF3" w:rsidRPr="00514B7A" w:rsidRDefault="003A3AF3" w:rsidP="00ED3411">
            <w:pPr>
              <w:spacing w:after="120"/>
              <w:rPr>
                <w:b/>
                <w:kern w:val="2"/>
              </w:rPr>
            </w:pPr>
          </w:p>
        </w:tc>
      </w:tr>
      <w:tr w:rsidR="003A3AF3" w:rsidRPr="008A07A1" w:rsidTr="00ED3411">
        <w:trPr>
          <w:trHeight w:val="679"/>
        </w:trPr>
        <w:tc>
          <w:tcPr>
            <w:tcW w:w="2849" w:type="dxa"/>
          </w:tcPr>
          <w:p w:rsidR="00ED41A0" w:rsidRPr="00ED3411" w:rsidRDefault="003A3AF3" w:rsidP="00ED3411">
            <w:pPr>
              <w:spacing w:after="120"/>
              <w:rPr>
                <w:b/>
                <w:kern w:val="2"/>
              </w:rPr>
            </w:pPr>
            <w:r w:rsidRPr="00514B7A">
              <w:rPr>
                <w:b/>
                <w:kern w:val="2"/>
              </w:rPr>
              <w:t>Place</w:t>
            </w:r>
            <w:r w:rsidR="00ED3411">
              <w:rPr>
                <w:b/>
                <w:kern w:val="2"/>
              </w:rPr>
              <w:t xml:space="preserve">  </w:t>
            </w:r>
            <w:r w:rsidR="00ED41A0" w:rsidRPr="00ED41A0">
              <w:rPr>
                <w:kern w:val="2"/>
              </w:rPr>
              <w:t>(The location where you choose to market your product—</w:t>
            </w:r>
            <w:r w:rsidR="00ED3411">
              <w:rPr>
                <w:kern w:val="2"/>
              </w:rPr>
              <w:t xml:space="preserve">whether in </w:t>
            </w:r>
            <w:proofErr w:type="gramStart"/>
            <w:r w:rsidR="00ED3411">
              <w:rPr>
                <w:kern w:val="2"/>
              </w:rPr>
              <w:t xml:space="preserve">a </w:t>
            </w:r>
            <w:bookmarkStart w:id="0" w:name="_GoBack"/>
            <w:bookmarkEnd w:id="0"/>
            <w:r w:rsidR="00ED41A0" w:rsidRPr="00ED41A0">
              <w:rPr>
                <w:kern w:val="2"/>
              </w:rPr>
              <w:t>retail</w:t>
            </w:r>
            <w:proofErr w:type="gramEnd"/>
            <w:r w:rsidR="00ED41A0" w:rsidRPr="00ED41A0">
              <w:rPr>
                <w:kern w:val="2"/>
              </w:rPr>
              <w:t xml:space="preserve"> storefront, in a customer’s home, on an online store, or from a cart on the street ---must be where customers who will want or need it shop.  Selling bathing suits on a beach in Alaska in January is not going to fill a customer need.)</w:t>
            </w:r>
          </w:p>
        </w:tc>
        <w:tc>
          <w:tcPr>
            <w:tcW w:w="2807" w:type="dxa"/>
          </w:tcPr>
          <w:p w:rsidR="003A3AF3" w:rsidRPr="00514B7A" w:rsidRDefault="003A3AF3" w:rsidP="00ED3411">
            <w:pPr>
              <w:spacing w:after="120"/>
              <w:rPr>
                <w:b/>
                <w:kern w:val="2"/>
              </w:rPr>
            </w:pPr>
          </w:p>
        </w:tc>
        <w:tc>
          <w:tcPr>
            <w:tcW w:w="4442" w:type="dxa"/>
          </w:tcPr>
          <w:p w:rsidR="003A3AF3" w:rsidRPr="00514B7A" w:rsidRDefault="003A3AF3" w:rsidP="00ED3411">
            <w:pPr>
              <w:spacing w:after="120"/>
              <w:rPr>
                <w:b/>
                <w:kern w:val="2"/>
              </w:rPr>
            </w:pPr>
          </w:p>
        </w:tc>
      </w:tr>
      <w:tr w:rsidR="003A3AF3" w:rsidRPr="008A07A1" w:rsidTr="00ED3411">
        <w:trPr>
          <w:trHeight w:val="679"/>
        </w:trPr>
        <w:tc>
          <w:tcPr>
            <w:tcW w:w="2849" w:type="dxa"/>
          </w:tcPr>
          <w:p w:rsidR="003A3AF3" w:rsidRDefault="003A3AF3" w:rsidP="00ED3411">
            <w:pPr>
              <w:spacing w:after="120"/>
              <w:rPr>
                <w:b/>
                <w:kern w:val="2"/>
              </w:rPr>
            </w:pPr>
            <w:r w:rsidRPr="00514B7A">
              <w:rPr>
                <w:b/>
                <w:kern w:val="2"/>
              </w:rPr>
              <w:t>Promotion</w:t>
            </w:r>
          </w:p>
          <w:p w:rsidR="00ED41A0" w:rsidRPr="00ED41A0" w:rsidRDefault="00ED41A0" w:rsidP="00ED3411">
            <w:pPr>
              <w:spacing w:after="120"/>
              <w:rPr>
                <w:kern w:val="2"/>
              </w:rPr>
            </w:pPr>
            <w:r>
              <w:rPr>
                <w:kern w:val="2"/>
              </w:rPr>
              <w:t>(</w:t>
            </w:r>
            <w:r w:rsidR="00ED3411">
              <w:rPr>
                <w:kern w:val="2"/>
              </w:rPr>
              <w:t xml:space="preserve">Promotion, </w:t>
            </w:r>
            <w:r>
              <w:rPr>
                <w:kern w:val="2"/>
              </w:rPr>
              <w:t xml:space="preserve">the development of the popularity and sales of a product or service through advertising, publicity, or other promotional devices, such as discount coupons or giveaways. Publicity is normally free, for example, a newspaper writes an article about your business.  An example of advertising is if you buy an ad in the newspaper about your </w:t>
            </w:r>
          </w:p>
        </w:tc>
        <w:tc>
          <w:tcPr>
            <w:tcW w:w="2807" w:type="dxa"/>
          </w:tcPr>
          <w:p w:rsidR="003A3AF3" w:rsidRPr="00514B7A" w:rsidRDefault="003A3AF3" w:rsidP="00ED3411">
            <w:pPr>
              <w:spacing w:after="120"/>
              <w:rPr>
                <w:b/>
                <w:kern w:val="2"/>
              </w:rPr>
            </w:pPr>
          </w:p>
        </w:tc>
        <w:tc>
          <w:tcPr>
            <w:tcW w:w="4442" w:type="dxa"/>
          </w:tcPr>
          <w:p w:rsidR="003A3AF3" w:rsidRPr="00514B7A" w:rsidRDefault="003A3AF3" w:rsidP="00ED3411">
            <w:pPr>
              <w:spacing w:after="120"/>
              <w:rPr>
                <w:b/>
                <w:kern w:val="2"/>
              </w:rPr>
            </w:pPr>
          </w:p>
        </w:tc>
      </w:tr>
      <w:tr w:rsidR="003A3AF3" w:rsidRPr="008A07A1" w:rsidTr="00ED3411">
        <w:trPr>
          <w:trHeight w:val="706"/>
        </w:trPr>
        <w:tc>
          <w:tcPr>
            <w:tcW w:w="2849" w:type="dxa"/>
          </w:tcPr>
          <w:p w:rsidR="003A3AF3" w:rsidRDefault="003A3AF3" w:rsidP="00ED3411">
            <w:pPr>
              <w:spacing w:after="120"/>
              <w:rPr>
                <w:b/>
                <w:kern w:val="2"/>
              </w:rPr>
            </w:pPr>
            <w:r w:rsidRPr="00514B7A">
              <w:rPr>
                <w:b/>
                <w:kern w:val="2"/>
              </w:rPr>
              <w:lastRenderedPageBreak/>
              <w:t>Philanthropy</w:t>
            </w:r>
            <w:r w:rsidR="00F01702">
              <w:rPr>
                <w:b/>
                <w:kern w:val="2"/>
              </w:rPr>
              <w:t xml:space="preserve"> </w:t>
            </w:r>
          </w:p>
          <w:p w:rsidR="00F01702" w:rsidRDefault="00F01702" w:rsidP="00ED3411">
            <w:pPr>
              <w:spacing w:after="120"/>
              <w:rPr>
                <w:kern w:val="2"/>
              </w:rPr>
            </w:pPr>
            <w:r w:rsidRPr="00F01702">
              <w:rPr>
                <w:kern w:val="2"/>
              </w:rPr>
              <w:t>(</w:t>
            </w:r>
            <w:r>
              <w:rPr>
                <w:kern w:val="2"/>
              </w:rPr>
              <w:t>Philanthropy is a concern for human and social welfare that is expressed by giving money through charities and foundations.  A foundation is a not-for-profit organization that manages donated funds, which it distributes through grants to individuals or to other nonprofit organizations that help people and social causes.</w:t>
            </w:r>
          </w:p>
          <w:p w:rsidR="00F01702" w:rsidRDefault="00F01702" w:rsidP="00ED3411">
            <w:pPr>
              <w:spacing w:after="120"/>
              <w:rPr>
                <w:kern w:val="2"/>
              </w:rPr>
            </w:pPr>
          </w:p>
          <w:p w:rsidR="00F01702" w:rsidRDefault="00F01702" w:rsidP="00ED3411">
            <w:pPr>
              <w:spacing w:after="120"/>
              <w:rPr>
                <w:kern w:val="2"/>
              </w:rPr>
            </w:pPr>
            <w:r>
              <w:rPr>
                <w:kern w:val="2"/>
              </w:rPr>
              <w:t xml:space="preserve">As a business owner, you have a responsibility to help the communities you serve.  The people and causes you choose to support should be those that matter to you.  Your philanthropy may also generate positive publicity because you can choose to promote your giving.  For this reason, marketing experts sometimes consider philanthropy as the fifth marketing P. </w:t>
            </w:r>
          </w:p>
          <w:p w:rsidR="00F01702" w:rsidRPr="00F01702" w:rsidRDefault="00F01702" w:rsidP="00ED3411">
            <w:pPr>
              <w:spacing w:after="120"/>
              <w:rPr>
                <w:kern w:val="2"/>
              </w:rPr>
            </w:pPr>
            <w:r>
              <w:rPr>
                <w:kern w:val="2"/>
              </w:rPr>
              <w:t xml:space="preserve">Example: Bill and Melinda Gates Foundation is one of the world’s largest charitable organizations, with $36.4 billion in capital.  This money comes from the personal wealth they earn from Microsoft and other contributions. As a private foundation, it is required by the federal government to give away a minimum of 5 percent of the fair market value of its assets every year. </w:t>
            </w:r>
          </w:p>
        </w:tc>
        <w:tc>
          <w:tcPr>
            <w:tcW w:w="2807" w:type="dxa"/>
          </w:tcPr>
          <w:p w:rsidR="003A3AF3" w:rsidRPr="00514B7A" w:rsidRDefault="003A3AF3" w:rsidP="00ED3411">
            <w:pPr>
              <w:spacing w:after="120"/>
              <w:rPr>
                <w:b/>
                <w:kern w:val="2"/>
              </w:rPr>
            </w:pPr>
          </w:p>
        </w:tc>
        <w:tc>
          <w:tcPr>
            <w:tcW w:w="4442" w:type="dxa"/>
          </w:tcPr>
          <w:p w:rsidR="003A3AF3" w:rsidRPr="00514B7A" w:rsidRDefault="003A3AF3" w:rsidP="00ED3411">
            <w:pPr>
              <w:spacing w:after="120"/>
              <w:rPr>
                <w:b/>
                <w:kern w:val="2"/>
              </w:rPr>
            </w:pPr>
          </w:p>
        </w:tc>
      </w:tr>
    </w:tbl>
    <w:p w:rsidR="00555595" w:rsidRDefault="00555595" w:rsidP="00ED3411"/>
    <w:sectPr w:rsidR="00555595" w:rsidSect="0070774E">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702" w:rsidRDefault="00F01702" w:rsidP="00F01702">
      <w:r>
        <w:separator/>
      </w:r>
    </w:p>
  </w:endnote>
  <w:endnote w:type="continuationSeparator" w:id="0">
    <w:p w:rsidR="00F01702" w:rsidRDefault="00F01702" w:rsidP="00F01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702" w:rsidRDefault="00F01702" w:rsidP="00F01702">
      <w:r>
        <w:separator/>
      </w:r>
    </w:p>
  </w:footnote>
  <w:footnote w:type="continuationSeparator" w:id="0">
    <w:p w:rsidR="00F01702" w:rsidRDefault="00F01702" w:rsidP="00F0170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A1B"/>
    <w:multiLevelType w:val="hybridMultilevel"/>
    <w:tmpl w:val="2F2C2E08"/>
    <w:lvl w:ilvl="0" w:tplc="E03E66B6">
      <w:start w:val="1"/>
      <w:numFmt w:val="decimal"/>
      <w:lvlText w:val="%1."/>
      <w:lvlJc w:val="right"/>
      <w:pPr>
        <w:tabs>
          <w:tab w:val="num" w:pos="720"/>
        </w:tabs>
        <w:ind w:left="720" w:hanging="360"/>
      </w:pPr>
      <w:rPr>
        <w:rFonts w:hint="default"/>
        <w:b w:val="0"/>
        <w:i w:val="0"/>
      </w:rPr>
    </w:lvl>
    <w:lvl w:ilvl="1" w:tplc="F830F356">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AF3"/>
    <w:rsid w:val="003A3AF3"/>
    <w:rsid w:val="00555595"/>
    <w:rsid w:val="0070774E"/>
    <w:rsid w:val="00ED3411"/>
    <w:rsid w:val="00ED41A0"/>
    <w:rsid w:val="00F017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C3E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3AF3"/>
    <w:pPr>
      <w:widowControl w:val="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AF3"/>
    <w:pPr>
      <w:ind w:left="720"/>
      <w:contextualSpacing/>
    </w:pPr>
  </w:style>
  <w:style w:type="paragraph" w:styleId="Header">
    <w:name w:val="header"/>
    <w:basedOn w:val="Normal"/>
    <w:link w:val="HeaderChar"/>
    <w:uiPriority w:val="99"/>
    <w:unhideWhenUsed/>
    <w:rsid w:val="00F01702"/>
    <w:pPr>
      <w:tabs>
        <w:tab w:val="center" w:pos="4320"/>
        <w:tab w:val="right" w:pos="8640"/>
      </w:tabs>
    </w:pPr>
  </w:style>
  <w:style w:type="character" w:customStyle="1" w:styleId="HeaderChar">
    <w:name w:val="Header Char"/>
    <w:basedOn w:val="DefaultParagraphFont"/>
    <w:link w:val="Header"/>
    <w:uiPriority w:val="99"/>
    <w:rsid w:val="00F01702"/>
    <w:rPr>
      <w:rFonts w:eastAsiaTheme="minorHAnsi"/>
      <w:sz w:val="22"/>
      <w:szCs w:val="22"/>
    </w:rPr>
  </w:style>
  <w:style w:type="paragraph" w:styleId="Footer">
    <w:name w:val="footer"/>
    <w:basedOn w:val="Normal"/>
    <w:link w:val="FooterChar"/>
    <w:uiPriority w:val="99"/>
    <w:unhideWhenUsed/>
    <w:rsid w:val="00F01702"/>
    <w:pPr>
      <w:tabs>
        <w:tab w:val="center" w:pos="4320"/>
        <w:tab w:val="right" w:pos="8640"/>
      </w:tabs>
    </w:pPr>
  </w:style>
  <w:style w:type="character" w:customStyle="1" w:styleId="FooterChar">
    <w:name w:val="Footer Char"/>
    <w:basedOn w:val="DefaultParagraphFont"/>
    <w:link w:val="Footer"/>
    <w:uiPriority w:val="99"/>
    <w:rsid w:val="00F01702"/>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3AF3"/>
    <w:pPr>
      <w:widowControl w:val="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AF3"/>
    <w:pPr>
      <w:ind w:left="720"/>
      <w:contextualSpacing/>
    </w:pPr>
  </w:style>
  <w:style w:type="paragraph" w:styleId="Header">
    <w:name w:val="header"/>
    <w:basedOn w:val="Normal"/>
    <w:link w:val="HeaderChar"/>
    <w:uiPriority w:val="99"/>
    <w:unhideWhenUsed/>
    <w:rsid w:val="00F01702"/>
    <w:pPr>
      <w:tabs>
        <w:tab w:val="center" w:pos="4320"/>
        <w:tab w:val="right" w:pos="8640"/>
      </w:tabs>
    </w:pPr>
  </w:style>
  <w:style w:type="character" w:customStyle="1" w:styleId="HeaderChar">
    <w:name w:val="Header Char"/>
    <w:basedOn w:val="DefaultParagraphFont"/>
    <w:link w:val="Header"/>
    <w:uiPriority w:val="99"/>
    <w:rsid w:val="00F01702"/>
    <w:rPr>
      <w:rFonts w:eastAsiaTheme="minorHAnsi"/>
      <w:sz w:val="22"/>
      <w:szCs w:val="22"/>
    </w:rPr>
  </w:style>
  <w:style w:type="paragraph" w:styleId="Footer">
    <w:name w:val="footer"/>
    <w:basedOn w:val="Normal"/>
    <w:link w:val="FooterChar"/>
    <w:uiPriority w:val="99"/>
    <w:unhideWhenUsed/>
    <w:rsid w:val="00F01702"/>
    <w:pPr>
      <w:tabs>
        <w:tab w:val="center" w:pos="4320"/>
        <w:tab w:val="right" w:pos="8640"/>
      </w:tabs>
    </w:pPr>
  </w:style>
  <w:style w:type="character" w:customStyle="1" w:styleId="FooterChar">
    <w:name w:val="Footer Char"/>
    <w:basedOn w:val="DefaultParagraphFont"/>
    <w:link w:val="Footer"/>
    <w:uiPriority w:val="99"/>
    <w:rsid w:val="00F01702"/>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326</Words>
  <Characters>1861</Characters>
  <Application>Microsoft Macintosh Word</Application>
  <DocSecurity>0</DocSecurity>
  <Lines>15</Lines>
  <Paragraphs>4</Paragraphs>
  <ScaleCrop>false</ScaleCrop>
  <Company>Shelby County Schools</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2016-03-16T01:19:00Z</dcterms:created>
  <dcterms:modified xsi:type="dcterms:W3CDTF">2016-03-16T13:27:00Z</dcterms:modified>
</cp:coreProperties>
</file>