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D7516" w14:textId="77777777" w:rsidR="00555595" w:rsidRPr="00880586" w:rsidRDefault="00880586">
      <w:pPr>
        <w:rPr>
          <w:b/>
        </w:rPr>
      </w:pPr>
      <w:r w:rsidRPr="00880586">
        <w:rPr>
          <w:b/>
        </w:rPr>
        <w:t>Chapter 15                         Project:  Product Life Cycle</w:t>
      </w:r>
    </w:p>
    <w:p w14:paraId="5E91A2C9" w14:textId="77777777" w:rsidR="00880586" w:rsidRDefault="00880586"/>
    <w:p w14:paraId="141EE90A" w14:textId="77777777" w:rsidR="00880586" w:rsidRDefault="00880586">
      <w:r>
        <w:t xml:space="preserve">Consumer product companies usually sell more than one product.  The variety of products that a company sells is called its </w:t>
      </w:r>
      <w:r w:rsidRPr="00880586">
        <w:rPr>
          <w:i/>
        </w:rPr>
        <w:t>product mix</w:t>
      </w:r>
      <w:r>
        <w:t xml:space="preserve">.  A company often starts with one successful product, </w:t>
      </w:r>
      <w:proofErr w:type="gramStart"/>
      <w:r>
        <w:t>then</w:t>
      </w:r>
      <w:proofErr w:type="gramEnd"/>
      <w:r>
        <w:t xml:space="preserve"> adds others over the years.</w:t>
      </w:r>
    </w:p>
    <w:p w14:paraId="00DEED51" w14:textId="77777777" w:rsidR="00880586" w:rsidRDefault="00880586"/>
    <w:p w14:paraId="0342F740" w14:textId="77777777" w:rsidR="00880586" w:rsidRDefault="00880586">
      <w:pPr>
        <w:rPr>
          <w:b/>
        </w:rPr>
      </w:pPr>
      <w:r w:rsidRPr="00880586">
        <w:rPr>
          <w:b/>
        </w:rPr>
        <w:t>Choose a Company</w:t>
      </w:r>
    </w:p>
    <w:p w14:paraId="3B13F5EB" w14:textId="77777777" w:rsidR="00880586" w:rsidRDefault="00880586" w:rsidP="00880586">
      <w:pPr>
        <w:pStyle w:val="ListParagraph"/>
        <w:numPr>
          <w:ilvl w:val="0"/>
          <w:numId w:val="1"/>
        </w:numPr>
      </w:pPr>
      <w:r w:rsidRPr="00880586">
        <w:t xml:space="preserve">Select </w:t>
      </w:r>
      <w:r w:rsidRPr="002357EC">
        <w:rPr>
          <w:b/>
          <w:u w:val="double"/>
        </w:rPr>
        <w:t>one</w:t>
      </w:r>
      <w:r w:rsidRPr="00880586">
        <w:t xml:space="preserve"> of the large consumer products companies listed below that </w:t>
      </w:r>
      <w:proofErr w:type="gramStart"/>
      <w:r w:rsidRPr="00880586">
        <w:t>has</w:t>
      </w:r>
      <w:proofErr w:type="gramEnd"/>
      <w:r w:rsidRPr="00880586">
        <w:t xml:space="preserve"> at least </w:t>
      </w:r>
      <w:r w:rsidRPr="002357EC">
        <w:rPr>
          <w:b/>
          <w:u w:val="double"/>
        </w:rPr>
        <w:t>eight products</w:t>
      </w:r>
      <w:r w:rsidRPr="00880586">
        <w:t xml:space="preserve"> in its </w:t>
      </w:r>
      <w:r w:rsidRPr="002357EC">
        <w:rPr>
          <w:b/>
        </w:rPr>
        <w:t>product mix</w:t>
      </w:r>
      <w:r w:rsidRPr="00880586">
        <w:t>.</w:t>
      </w:r>
      <w:r w:rsidR="002357EC">
        <w:t xml:space="preserve">  Companies include </w:t>
      </w:r>
      <w:proofErr w:type="spellStart"/>
      <w:r w:rsidR="002357EC" w:rsidRPr="002357EC">
        <w:rPr>
          <w:i/>
        </w:rPr>
        <w:t>Binney</w:t>
      </w:r>
      <w:proofErr w:type="spellEnd"/>
      <w:r w:rsidR="002357EC" w:rsidRPr="002357EC">
        <w:rPr>
          <w:i/>
        </w:rPr>
        <w:t xml:space="preserve"> &amp; Smith (Crayola Crayons), Campbell Soup, Coca-Cola, Colgate-Palmolive, ConAgra, General Miss, Heinz, Kellogg’s, Kraft, </w:t>
      </w:r>
      <w:proofErr w:type="spellStart"/>
      <w:r w:rsidR="002357EC" w:rsidRPr="002357EC">
        <w:rPr>
          <w:i/>
        </w:rPr>
        <w:t>MasterFoods</w:t>
      </w:r>
      <w:proofErr w:type="spellEnd"/>
      <w:r w:rsidR="002357EC" w:rsidRPr="002357EC">
        <w:rPr>
          <w:i/>
        </w:rPr>
        <w:t>, Nestle, PepsiCo, Procter &amp; Gamble, Sara Lee, Unilever, and Wrigley</w:t>
      </w:r>
      <w:r w:rsidR="002357EC">
        <w:t>.</w:t>
      </w:r>
    </w:p>
    <w:p w14:paraId="07CE0908" w14:textId="77777777" w:rsidR="002357EC" w:rsidRDefault="002357EC" w:rsidP="002357EC"/>
    <w:p w14:paraId="063D3C2B" w14:textId="77777777" w:rsidR="00B57E72" w:rsidRDefault="00B57E72" w:rsidP="002357EC">
      <w:r>
        <w:t>Product Stages</w:t>
      </w:r>
    </w:p>
    <w:p w14:paraId="763A034D" w14:textId="77777777" w:rsidR="00B57E72" w:rsidRDefault="00B57E72" w:rsidP="002357EC"/>
    <w:p w14:paraId="2A9D9E54" w14:textId="77777777" w:rsidR="00B57E72" w:rsidRDefault="00B57E72" w:rsidP="00B57E72">
      <w:pPr>
        <w:pStyle w:val="ListParagraph"/>
        <w:numPr>
          <w:ilvl w:val="0"/>
          <w:numId w:val="1"/>
        </w:numPr>
      </w:pPr>
      <w:r>
        <w:t xml:space="preserve">Create slide with a Picture/Graphic of the Product Life Cycle from Introduction stage to Decline Stage, see example from </w:t>
      </w:r>
      <w:r w:rsidR="00451A9D">
        <w:t xml:space="preserve">reading materials, Sec 15.3 </w:t>
      </w:r>
      <w:r>
        <w:t>in portfolio pg. 297</w:t>
      </w:r>
    </w:p>
    <w:p w14:paraId="7BCFD201" w14:textId="77777777" w:rsidR="00451A9D" w:rsidRDefault="00451A9D" w:rsidP="00B57E72">
      <w:pPr>
        <w:pStyle w:val="ListParagraph"/>
        <w:numPr>
          <w:ilvl w:val="0"/>
          <w:numId w:val="1"/>
        </w:numPr>
      </w:pPr>
      <w:proofErr w:type="gramStart"/>
      <w:r>
        <w:t xml:space="preserve">Create a slide in your PowerPoint </w:t>
      </w:r>
      <w:r>
        <w:t>with the definitions of each</w:t>
      </w:r>
      <w:r>
        <w:t xml:space="preserve"> stage of the Product Life Cycle</w:t>
      </w:r>
      <w:r w:rsidR="00B57E72">
        <w:t xml:space="preserve"> (1) </w:t>
      </w:r>
      <w:r>
        <w:t>definition per slide</w:t>
      </w:r>
      <w:proofErr w:type="gramEnd"/>
      <w:r>
        <w:t xml:space="preserve">, </w:t>
      </w:r>
      <w:proofErr w:type="gramStart"/>
      <w:r>
        <w:t>see pgs</w:t>
      </w:r>
      <w:proofErr w:type="gramEnd"/>
      <w:r>
        <w:t>. 296 – 297 of reading materials in portfolio, Sec 15.3</w:t>
      </w:r>
      <w:bookmarkStart w:id="0" w:name="_GoBack"/>
      <w:bookmarkEnd w:id="0"/>
    </w:p>
    <w:p w14:paraId="6EB87A3B" w14:textId="77777777" w:rsidR="00451A9D" w:rsidRDefault="00451A9D" w:rsidP="00B57E72">
      <w:pPr>
        <w:pStyle w:val="ListParagraph"/>
        <w:numPr>
          <w:ilvl w:val="0"/>
          <w:numId w:val="1"/>
        </w:numPr>
      </w:pPr>
      <w:r>
        <w:t>Introduction</w:t>
      </w:r>
    </w:p>
    <w:p w14:paraId="36360BAA" w14:textId="77777777" w:rsidR="00451A9D" w:rsidRDefault="00451A9D" w:rsidP="00B57E72">
      <w:pPr>
        <w:pStyle w:val="ListParagraph"/>
        <w:numPr>
          <w:ilvl w:val="0"/>
          <w:numId w:val="1"/>
        </w:numPr>
      </w:pPr>
      <w:r>
        <w:t>Growth</w:t>
      </w:r>
    </w:p>
    <w:p w14:paraId="526A57B1" w14:textId="77777777" w:rsidR="00451A9D" w:rsidRDefault="00451A9D" w:rsidP="00B57E72">
      <w:pPr>
        <w:pStyle w:val="ListParagraph"/>
        <w:numPr>
          <w:ilvl w:val="0"/>
          <w:numId w:val="1"/>
        </w:numPr>
      </w:pPr>
      <w:r>
        <w:t>Maturity</w:t>
      </w:r>
    </w:p>
    <w:p w14:paraId="54B30075" w14:textId="77777777" w:rsidR="00451A9D" w:rsidRDefault="00451A9D" w:rsidP="00B57E72">
      <w:pPr>
        <w:pStyle w:val="ListParagraph"/>
        <w:numPr>
          <w:ilvl w:val="0"/>
          <w:numId w:val="1"/>
        </w:numPr>
      </w:pPr>
      <w:r>
        <w:t>Decline</w:t>
      </w:r>
    </w:p>
    <w:p w14:paraId="72257C91" w14:textId="77777777" w:rsidR="006F48F6" w:rsidRPr="00880586" w:rsidRDefault="006F48F6" w:rsidP="002357EC"/>
    <w:sectPr w:rsidR="006F48F6" w:rsidRPr="00880586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D2D"/>
    <w:multiLevelType w:val="hybridMultilevel"/>
    <w:tmpl w:val="5856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86"/>
    <w:rsid w:val="002357EC"/>
    <w:rsid w:val="00451A9D"/>
    <w:rsid w:val="00555595"/>
    <w:rsid w:val="006F48F6"/>
    <w:rsid w:val="0070774E"/>
    <w:rsid w:val="00880586"/>
    <w:rsid w:val="00B57E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8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901</Characters>
  <Application>Microsoft Macintosh Word</Application>
  <DocSecurity>0</DocSecurity>
  <Lines>7</Lines>
  <Paragraphs>2</Paragraphs>
  <ScaleCrop>false</ScaleCrop>
  <Company>Shelby County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2017-02-01T22:02:00Z</dcterms:created>
  <dcterms:modified xsi:type="dcterms:W3CDTF">2017-02-06T18:18:00Z</dcterms:modified>
</cp:coreProperties>
</file>